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7B" w:rsidRPr="000F677B" w:rsidRDefault="000F677B" w:rsidP="000F67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CC"/>
          <w:kern w:val="36"/>
          <w:sz w:val="48"/>
          <w:szCs w:val="48"/>
          <w:lang w:eastAsia="ru-RU"/>
        </w:rPr>
      </w:pPr>
      <w:r w:rsidRPr="000F677B">
        <w:rPr>
          <w:rFonts w:ascii="Times New Roman" w:eastAsia="Times New Roman" w:hAnsi="Times New Roman" w:cs="Times New Roman"/>
          <w:b/>
          <w:bCs/>
          <w:color w:val="0000CC"/>
          <w:kern w:val="36"/>
          <w:sz w:val="48"/>
          <w:szCs w:val="48"/>
          <w:lang w:eastAsia="ru-RU"/>
        </w:rPr>
        <w:t>УВАЖАЕМЫЕ ВЫПУСКНИКИ И РОДИТЕЛИ!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4"/>
          <w:szCs w:val="24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4"/>
          <w:szCs w:val="24"/>
          <w:lang w:eastAsia="ru-RU"/>
        </w:rPr>
        <w:t xml:space="preserve">НЕОБХОДИМУЮ ИНФОРМАЦИЮ ПО ВОПРОСАМ ЕГЭ И ГИА-9 ВЫ МОЖЕТЕ УЗНАТЬ: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Symbol" w:cs="Times New Roman"/>
          <w:color w:val="DC143C"/>
          <w:sz w:val="24"/>
          <w:szCs w:val="24"/>
          <w:lang w:eastAsia="ru-RU"/>
        </w:rPr>
        <w:t></w:t>
      </w:r>
      <w:r w:rsidRPr="000F677B">
        <w:rPr>
          <w:rFonts w:ascii="Times New Roman" w:eastAsia="Times New Roman" w:hAnsi="Times New Roman" w:cs="Times New Roman"/>
          <w:color w:val="DC143C"/>
          <w:sz w:val="24"/>
          <w:szCs w:val="24"/>
          <w:lang w:eastAsia="ru-RU"/>
        </w:rPr>
        <w:t xml:space="preserve">  </w:t>
      </w: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на сайте УО МО города Алапаевска http://alapaevskuo.edusite.ru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4"/>
          <w:szCs w:val="24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4"/>
          <w:szCs w:val="24"/>
          <w:lang w:eastAsia="ru-RU"/>
        </w:rPr>
        <w:t xml:space="preserve">13 ПРЕДМЕТОВ СДАЮТСЯ В ФОРМЕ И ПО МАТЕРИАЛАМ ЕГЭ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4"/>
          <w:szCs w:val="24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4"/>
          <w:szCs w:val="24"/>
          <w:lang w:eastAsia="ru-RU"/>
        </w:rPr>
        <w:t xml:space="preserve">ОБЯЗАТЕЛЬНЫЕ ПРЕДМЕТЫ ДЛЯ КАЖДОГО ВЫПУСКНИКА: РУССКИЙ ЯЗЫК; МАТЕМАТИКА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ПРЕДМЕТЫ ПО ВЫБОРУ: ХИМИЯ, ФИЗИКА, ЛИТЕРАТУРА, ИНФОРМАТИКА, ГЕОГРАФИЯ, ИСТОРИЯ, ОБЩЕСТВОЗНАНИЕ, БИОЛОГИЯ, ИНОСТРАННЫЕ ЯЗЫКИ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4"/>
          <w:szCs w:val="24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4"/>
          <w:szCs w:val="24"/>
          <w:lang w:eastAsia="ru-RU"/>
        </w:rPr>
        <w:t xml:space="preserve">МОЖНО СДАТЬ ВСЕГО ДВА ЭКЗАМЕНА: РУССКИЙ ЯЗЫК, МАТЕМАТИКУ И ПОЛУЧИТЬ АТТЕСТАТ. НО В ЭТОМ СЛУЧАЕ ВЫПУСКНИК НЕ СМОЖЕТ ПОСТУПИТЬ В ВУЗ.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С ДВУМЯ СДАННЫМИ ЕГЭ МОЖНО БУДЕТ ПОСТУПАТЬ ТОЛЬКО НА РАБОТУ, В ПТУ ИЛИ ТЕХНИКУМ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4"/>
          <w:szCs w:val="24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4"/>
          <w:szCs w:val="24"/>
          <w:lang w:eastAsia="ru-RU"/>
        </w:rPr>
        <w:t xml:space="preserve">ПРОДОЛЖИТЕЛЬНОСТЬ ЕГЭ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МАТЕМАТИКА, ЛИТЕРАТУРА, ИНФОРМАТИКА И ИНФОРМАЦИОННО-КОММУНИКАЦИОННЫЕ ТЕХНОЛОГИИ (ИКТ) – 4 ЧАСА (240 МИНУТ);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ФИЗИКА, ИСТОРИЯ, ОБЩЕСТВОЗНАНИЕ – 3,5 ЧАСА (210 МИНУТ);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4"/>
          <w:szCs w:val="24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4"/>
          <w:szCs w:val="24"/>
          <w:lang w:eastAsia="ru-RU"/>
        </w:rPr>
        <w:t xml:space="preserve">РУССКИЙ ЯЗЫК, БИОЛОГИЯ, ГЕОГРАФИЯ, ХИМИЯ – 3 ЧАСА (180 МИНУТ);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ИНОСТРАННЫЙ ЯЗЫК – 170 МИНУТ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НА ЕГЭ РАЗРЕШАЕТСЯ ПОЛЬЗОВАТЬСЯ ДОПОЛНИТЕЛЬНЫМИ УСТРОЙСТВАМИ И МАТЕРИАЛАМИ: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МАТЕМАТИКА – ЛИНЕЙКА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ФИЗИКА – ЛИНЕЙКА И НЕПРОГРАММИРУЕМЫЙ КАЛЬКУЛЯТОР, ХИМИЯ – НЕПРОГРАММИРУЕМЫЙ КАЛЬКУЛЯТОР,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ГЕОГРАФИЯ – ЛИНЕЙКА И ТРАНСПОРТИР.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КАТЕГОРИЧЕСКИ ЗАПРЕЩЕТСЯ ПОЛЬЗОВАТЬСЯ СОТОВЫМИ ТЕЛЕФОНАМИ!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КАКИЕ ОЦЕНКИ ПОЙДУТ В АТТЕСТАТ? </w:t>
      </w:r>
    </w:p>
    <w:p w:rsidR="000F677B" w:rsidRPr="000F677B" w:rsidRDefault="000F677B" w:rsidP="000F677B">
      <w:pPr>
        <w:spacing w:after="0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Symbol" w:cs="Times New Roman"/>
          <w:color w:val="DC143C"/>
          <w:sz w:val="27"/>
          <w:szCs w:val="27"/>
          <w:lang w:eastAsia="ru-RU"/>
        </w:rPr>
        <w:lastRenderedPageBreak/>
        <w:t></w:t>
      </w: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  ИТОГОВЫЕ ОЦЕНКИ В АТТЕСТАТ ПО ВСЕМ ПРЕДМЕТАМ ОПРЕДЕЛЯЮТСЯ КАК СРЕДНЕЕ АРИФМЕТИЧЕСКОЕ ГОДОВЫХ ОТМЕТОК ЗА 10</w:t>
      </w:r>
      <w:proofErr w:type="gramStart"/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 И</w:t>
      </w:r>
      <w:proofErr w:type="gramEnd"/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 11 КЛАСС В СООТВЕТСТВИИ С ПРАВИЛАМИ МАТЕМАТИЧЕСКОГО ОКРУГЛЕНИЯ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4"/>
          <w:szCs w:val="24"/>
          <w:lang w:eastAsia="ru-RU"/>
        </w:rPr>
        <w:t xml:space="preserve">РЕЗУЛЬТАТЫ ЕГЭ НЕ ВЛИЯЮТ НА ИТОГОВЫЕ ОЦЕНКИ В АТТЕСТАТЕ. ОНИ БУДУТ ОТРАЖЕНЫ ТОЛЬКО В СВИДЕТЕЛЬСТВЕ О РЕЗУЛЬТАТАХ ЕГЭ (В БАЛЛАХ ПО 100-БАЛЛЬНОЙ ШКАЛЕ)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О ДВОЙКАХ В </w:t>
      </w:r>
      <w:proofErr w:type="gramStart"/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>СВИДЕТЕЛЬСТВАХ</w:t>
      </w:r>
      <w:proofErr w:type="gramEnd"/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 О ЕГЭ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Если обязательные предметы (русский язык и математика) сданы без двоек, то выпускник получает и аттестат, и свидетельство о сдаче ЕГЭ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Если не сдан один из обязательных предметов, его можно пересдать в дополнительные дни (июль) в этом году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&gt; Если не сданы оба обязательных экзамена, выпускник не получит аттестат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Предметы по выбору не пересдаются. При сдаче на двойку необязательного предмета выпускник аттестат получит, но он не будет указан в свидетельстве о результатах ЕГЭ. Следовательно, возникнут проблемы с поступлением в ВУЗ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Экзамены по выбору можно пересдать только через год.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ВАЖНАЯ ИНФОРМАЦИЯ!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В «Положении о формах и порядке проведения государственной (итоговой) аттестации обучающихся» прописаны условия, при которых &gt;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ВЫПУСКНИК МОЖЕТ НЕ ПОЛУЧИТЬ АТТЕСТАТ О СРЕДНЕМ (ПОЛНОМ) ОБЩЕМ ОБРАЗОВАНИИ: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неудовлетворительные результаты по русскому языку и математике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неудовлетворительный результат при повторной сдаче обязательного экзамена в дополнительные дни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В этих случаях выпускник ВМЕСТО АТТЕСТАТА ПОЛУЧАЕТ СПРАВКУ ОБ ОБУЧЕНИИ в образовательном учреждении, форма которой утверждается </w:t>
      </w:r>
      <w:proofErr w:type="spellStart"/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>Минобрнауки</w:t>
      </w:r>
      <w:proofErr w:type="spellEnd"/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 России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ТЕМ, КТО СОБИРАЕТСЯ УЧИТЬСЯ В ВУЗЕ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&gt; Нужно сдать не менее одного ЕГЭ по выбору. Выбор предметов для сдачи зависит от того, какие предметы требуются, чтобы получить ту или иную специальность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proofErr w:type="gramStart"/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Следует внимательно изучить «Перечень вступительных испытаний в 2012 г. в образовательные учреждения в высшего профессионального образования, имеющих государственную аккредитацию» </w:t>
      </w:r>
      <w:proofErr w:type="gramEnd"/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lastRenderedPageBreak/>
        <w:t xml:space="preserve">НАСТОЯТЕЛЬНАЯ РЕКОМЕНДАЦИЯ ВЫПУСКНИКАМ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Для гарантированной возможности поступления в Вуз выбирайте не менее двух экзаменов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Порядок подачи апелляции о нарушении установленного порядка проведения ЕГЭ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Выпускник может подать апелляцию о нарушении установленного порядка проведения ЕГЭ только после завершения выполнения экзаменационной работы и сдачи экзаменационных материалов.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Руководитель ППЭ предоставляет выпускнику бланк для апелляции в двух экземплярах и направляет выпускника к уполномоченному представителю ГЭК, который проводит служебное расследование и оформляет протоколы.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Порядок подачи апелляции по результатам экзаменов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В течение трех дней после ознакомления с результатами экзамена выпускник может подать апелляцию о несогласии с выставленными баллами.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Выпускник пишет заявление на имя директора школы, которое затем направляется в отдел образования.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Апелляции выпускников, участвующих в ЕГЭ, принимаются и рассматриваются конфликтной комиссией в определенные департаментом образования и науки Краснодарского края сроки.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Информация для 11-классников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Уважаемые выпускники школы!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В целях вашей информированности об особенностях проведения государственной (итоговой) аттестации в 2012 году сообщаем вам следующее: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proofErr w:type="gramStart"/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>Экзамены</w:t>
      </w:r>
      <w:proofErr w:type="gramEnd"/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 по каким предметам необходимо сдать выпускнику для получения аттестата? Ответ: математика и русский язык.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До какого срока необходимо подать заявление о сдаче экзаменов по выбору с указанием предметов? </w:t>
      </w:r>
    </w:p>
    <w:p w:rsidR="000F677B" w:rsidRPr="000F677B" w:rsidRDefault="000F677B" w:rsidP="000F677B">
      <w:pPr>
        <w:spacing w:after="0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Symbol" w:cs="Times New Roman"/>
          <w:color w:val="DC143C"/>
          <w:sz w:val="27"/>
          <w:szCs w:val="27"/>
          <w:lang w:eastAsia="ru-RU"/>
        </w:rPr>
        <w:t></w:t>
      </w: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  Ответ: до 1 марта.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Куда необходимо подать заявление о сдаче экзаменов по выбору с указанием предметов? </w:t>
      </w:r>
    </w:p>
    <w:p w:rsidR="000F677B" w:rsidRPr="000F677B" w:rsidRDefault="000F677B" w:rsidP="000F677B">
      <w:pPr>
        <w:spacing w:after="0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Symbol" w:cs="Times New Roman"/>
          <w:color w:val="DC143C"/>
          <w:sz w:val="27"/>
          <w:szCs w:val="27"/>
          <w:lang w:eastAsia="ru-RU"/>
        </w:rPr>
        <w:t></w:t>
      </w: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  Ответ: в свою школу.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В каком случае выпускнику выдадут аттестат при получении им на экзамене отметки «2»? </w:t>
      </w:r>
    </w:p>
    <w:p w:rsidR="000F677B" w:rsidRPr="000F677B" w:rsidRDefault="000F677B" w:rsidP="000F677B">
      <w:pPr>
        <w:spacing w:after="0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Symbol" w:cs="Times New Roman"/>
          <w:color w:val="DC143C"/>
          <w:sz w:val="27"/>
          <w:szCs w:val="27"/>
          <w:lang w:eastAsia="ru-RU"/>
        </w:rPr>
        <w:lastRenderedPageBreak/>
        <w:t></w:t>
      </w: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  Ответ: получил по одному обязательному экзамену «2» и пересдал экзамен в резервный день на положительную отметку.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Какое минимальное количество экзаменов по выбору необходимо сдать выпускнику во время выпускных экзаменов для поступления в Вуз или </w:t>
      </w:r>
      <w:proofErr w:type="spellStart"/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>ссуз</w:t>
      </w:r>
      <w:proofErr w:type="spellEnd"/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? </w:t>
      </w:r>
    </w:p>
    <w:p w:rsidR="000F677B" w:rsidRPr="000F677B" w:rsidRDefault="000F677B" w:rsidP="000F677B">
      <w:pPr>
        <w:spacing w:after="0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Symbol" w:cs="Times New Roman"/>
          <w:color w:val="DC143C"/>
          <w:sz w:val="27"/>
          <w:szCs w:val="27"/>
          <w:lang w:eastAsia="ru-RU"/>
        </w:rPr>
        <w:t></w:t>
      </w: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  </w:t>
      </w:r>
      <w:r w:rsidRPr="000F677B">
        <w:rPr>
          <w:rFonts w:ascii="Times New Roman" w:eastAsia="Times New Roman" w:hAnsi="Symbol" w:cs="Times New Roman"/>
          <w:color w:val="DC143C"/>
          <w:sz w:val="27"/>
          <w:szCs w:val="27"/>
          <w:lang w:eastAsia="ru-RU"/>
        </w:rPr>
        <w:t></w:t>
      </w: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  Ответ: количество определяет Вуз или </w:t>
      </w:r>
      <w:proofErr w:type="spellStart"/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>ссуз</w:t>
      </w:r>
      <w:proofErr w:type="spellEnd"/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.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>В какое количество Вузов можно подать документы для участия в конкурсе?</w:t>
      </w:r>
    </w:p>
    <w:p w:rsidR="000F677B" w:rsidRPr="000F677B" w:rsidRDefault="000F677B" w:rsidP="000F677B">
      <w:pPr>
        <w:spacing w:after="0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Symbol" w:cs="Times New Roman"/>
          <w:color w:val="DC143C"/>
          <w:sz w:val="27"/>
          <w:szCs w:val="27"/>
          <w:lang w:eastAsia="ru-RU"/>
        </w:rPr>
        <w:t></w:t>
      </w: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  Ответ: в 5 Вузов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proofErr w:type="spellStart"/>
      <w:proofErr w:type="gramStart"/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>H</w:t>
      </w:r>
      <w:proofErr w:type="gramEnd"/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>а</w:t>
      </w:r>
      <w:proofErr w:type="spellEnd"/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 какое количество специальностей в каждом Вузе можно подать документы для участие в конкурсе? </w:t>
      </w:r>
    </w:p>
    <w:p w:rsidR="000F677B" w:rsidRPr="000F677B" w:rsidRDefault="000F677B" w:rsidP="000F677B">
      <w:pPr>
        <w:spacing w:after="0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Symbol" w:cs="Times New Roman"/>
          <w:color w:val="DC143C"/>
          <w:sz w:val="27"/>
          <w:szCs w:val="27"/>
          <w:lang w:eastAsia="ru-RU"/>
        </w:rPr>
        <w:t></w:t>
      </w: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  Ответ: 3 специальности.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Сколько лет действительно свидетельство о результатах ЕГЭ? </w:t>
      </w:r>
    </w:p>
    <w:p w:rsidR="000F677B" w:rsidRPr="000F677B" w:rsidRDefault="000F677B" w:rsidP="000F677B">
      <w:pPr>
        <w:spacing w:after="0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Symbol" w:cs="Times New Roman"/>
          <w:color w:val="DC143C"/>
          <w:sz w:val="27"/>
          <w:szCs w:val="27"/>
          <w:lang w:eastAsia="ru-RU"/>
        </w:rPr>
        <w:t></w:t>
      </w: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  Ответ: 2 года </w:t>
      </w:r>
      <w:proofErr w:type="gramStart"/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( </w:t>
      </w:r>
      <w:proofErr w:type="gramEnd"/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до декабря 2013 года)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Когда можно пересдать ЕГЭ по предмету по выбору в текущем году, если результат не устаивает выпускника? Ответ: нельзя пересдать.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Где можно подать апелляцию о несогласии с выставленными баллами? Ответ: в своей школе. </w:t>
      </w:r>
    </w:p>
    <w:p w:rsidR="000F677B" w:rsidRPr="000F677B" w:rsidRDefault="000F677B" w:rsidP="000F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</w:pPr>
      <w:r w:rsidRPr="000F677B">
        <w:rPr>
          <w:rFonts w:ascii="Times New Roman" w:eastAsia="Times New Roman" w:hAnsi="Times New Roman" w:cs="Times New Roman"/>
          <w:color w:val="DC143C"/>
          <w:sz w:val="27"/>
          <w:szCs w:val="27"/>
          <w:lang w:eastAsia="ru-RU"/>
        </w:rPr>
        <w:t xml:space="preserve">Когда можно подать апелляцию о несогласии с выставленными баллами? Ответ: в течение 2 дней после официального объявления результатов ЕГЭ </w:t>
      </w:r>
    </w:p>
    <w:p w:rsidR="000F677B" w:rsidRPr="000F677B" w:rsidRDefault="000F677B" w:rsidP="000F67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CC"/>
          <w:sz w:val="16"/>
          <w:szCs w:val="16"/>
          <w:lang w:eastAsia="ru-RU"/>
        </w:rPr>
      </w:pPr>
      <w:r w:rsidRPr="000F677B">
        <w:rPr>
          <w:rFonts w:ascii="Arial" w:eastAsia="Times New Roman" w:hAnsi="Arial" w:cs="Arial"/>
          <w:vanish/>
          <w:color w:val="0000CC"/>
          <w:sz w:val="16"/>
          <w:szCs w:val="16"/>
          <w:lang w:eastAsia="ru-RU"/>
        </w:rPr>
        <w:t>Конец формы</w:t>
      </w:r>
    </w:p>
    <w:tbl>
      <w:tblPr>
        <w:tblW w:w="16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</w:tblGrid>
      <w:tr w:rsidR="000F677B" w:rsidRPr="000F677B" w:rsidTr="000F677B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F677B" w:rsidRPr="000F677B" w:rsidRDefault="000F677B" w:rsidP="000F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</w:tr>
      <w:tr w:rsidR="000F677B" w:rsidRPr="000F677B" w:rsidTr="000F677B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0F677B" w:rsidRPr="000F677B" w:rsidRDefault="000F677B" w:rsidP="000F6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</w:tr>
    </w:tbl>
    <w:p w:rsidR="00921037" w:rsidRDefault="00921037"/>
    <w:sectPr w:rsidR="00921037" w:rsidSect="000F67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77B"/>
    <w:rsid w:val="000F677B"/>
    <w:rsid w:val="005B5C19"/>
    <w:rsid w:val="008478B3"/>
    <w:rsid w:val="00892EEE"/>
    <w:rsid w:val="00921037"/>
    <w:rsid w:val="00A0585B"/>
    <w:rsid w:val="00AD06BC"/>
    <w:rsid w:val="00B1070C"/>
    <w:rsid w:val="00E3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37"/>
  </w:style>
  <w:style w:type="paragraph" w:styleId="1">
    <w:name w:val="heading 1"/>
    <w:basedOn w:val="a"/>
    <w:link w:val="10"/>
    <w:uiPriority w:val="9"/>
    <w:qFormat/>
    <w:rsid w:val="000F6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CC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7B"/>
    <w:rPr>
      <w:rFonts w:ascii="Times New Roman" w:eastAsia="Times New Roman" w:hAnsi="Times New Roman" w:cs="Times New Roman"/>
      <w:b/>
      <w:bCs/>
      <w:color w:val="0000CC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677B"/>
    <w:rPr>
      <w:color w:val="0000FF"/>
      <w:u w:val="single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0F67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CC"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0F677B"/>
    <w:rPr>
      <w:rFonts w:ascii="Arial" w:eastAsia="Times New Roman" w:hAnsi="Arial" w:cs="Arial"/>
      <w:vanish/>
      <w:color w:val="0000CC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TV-ZAV</dc:creator>
  <cp:keywords/>
  <dc:description/>
  <cp:lastModifiedBy>Зырянова Анна</cp:lastModifiedBy>
  <cp:revision>2</cp:revision>
  <dcterms:created xsi:type="dcterms:W3CDTF">2012-02-13T04:23:00Z</dcterms:created>
  <dcterms:modified xsi:type="dcterms:W3CDTF">2012-02-13T04:23:00Z</dcterms:modified>
</cp:coreProperties>
</file>